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2F5B" w14:textId="33D29507" w:rsidR="00F0302B" w:rsidRPr="005A33BA" w:rsidRDefault="00F0302B" w:rsidP="005A33BA">
      <w:pPr>
        <w:pStyle w:val="Title"/>
        <w:jc w:val="center"/>
        <w:rPr>
          <w:b/>
          <w:bCs/>
          <w:sz w:val="44"/>
          <w:szCs w:val="44"/>
          <w:u w:val="single"/>
        </w:rPr>
      </w:pPr>
      <w:r w:rsidRPr="005A33BA">
        <w:rPr>
          <w:b/>
          <w:bCs/>
          <w:sz w:val="44"/>
          <w:szCs w:val="44"/>
          <w:u w:val="single"/>
        </w:rPr>
        <w:t xml:space="preserve">Volunteer </w:t>
      </w:r>
      <w:r w:rsidR="005A33BA" w:rsidRPr="005A33BA">
        <w:rPr>
          <w:b/>
          <w:bCs/>
          <w:sz w:val="44"/>
          <w:szCs w:val="44"/>
          <w:u w:val="single"/>
        </w:rPr>
        <w:t>I</w:t>
      </w:r>
      <w:r w:rsidRPr="005A33BA">
        <w:rPr>
          <w:b/>
          <w:bCs/>
          <w:sz w:val="44"/>
          <w:szCs w:val="44"/>
          <w:u w:val="single"/>
        </w:rPr>
        <w:t>nterview Questions</w:t>
      </w:r>
    </w:p>
    <w:p w14:paraId="5C750115" w14:textId="77777777" w:rsidR="00F0302B" w:rsidRDefault="00F0302B" w:rsidP="0017215D"/>
    <w:p w14:paraId="4159804B" w14:textId="4AF629D2" w:rsidR="005A33BA" w:rsidRDefault="00F0302B" w:rsidP="000C6357">
      <w:pPr>
        <w:spacing w:after="120"/>
      </w:pPr>
      <w:r>
        <w:t xml:space="preserve">Only ask what you </w:t>
      </w:r>
      <w:r w:rsidR="005A33BA">
        <w:t>must</w:t>
      </w:r>
      <w:r>
        <w:t xml:space="preserve"> to qualify the applicant.</w:t>
      </w:r>
      <w:r w:rsidR="005A33BA">
        <w:t xml:space="preserve"> C</w:t>
      </w:r>
      <w:r>
        <w:t>arefully think about what questions are relevant the position.</w:t>
      </w:r>
      <w:r w:rsidR="0061607E">
        <w:t xml:space="preserve"> Suggestions are below.</w:t>
      </w:r>
    </w:p>
    <w:p w14:paraId="69E30A83" w14:textId="4F45B2B3" w:rsidR="005A33BA" w:rsidRDefault="00F0302B" w:rsidP="000C6357">
      <w:pPr>
        <w:spacing w:after="120"/>
      </w:pPr>
      <w:r>
        <w:t xml:space="preserve">Keep questions clear and only ask one at a time. For example, </w:t>
      </w:r>
      <w:r w:rsidR="002B7892">
        <w:t>don’t</w:t>
      </w:r>
      <w:r>
        <w:t xml:space="preserve"> ask </w:t>
      </w:r>
      <w:r w:rsidRPr="002B7892">
        <w:rPr>
          <w:i/>
          <w:iCs/>
        </w:rPr>
        <w:t>“why are you wanting to volunteer and what are you hoping to get out of it</w:t>
      </w:r>
      <w:r>
        <w:t>?” This should be 2 separate questions.</w:t>
      </w:r>
    </w:p>
    <w:p w14:paraId="0EFF1602" w14:textId="77777777" w:rsidR="005A33BA" w:rsidRDefault="00F0302B" w:rsidP="000C6357">
      <w:pPr>
        <w:spacing w:after="120"/>
      </w:pPr>
      <w:r w:rsidRPr="00F0302B">
        <w:rPr>
          <w:b/>
          <w:bCs/>
        </w:rPr>
        <w:t>Only</w:t>
      </w:r>
      <w:r>
        <w:t xml:space="preserve"> ask questions that you don’t know the answer to (these may have been answered in their initial </w:t>
      </w:r>
      <w:r w:rsidR="00F37987">
        <w:t>A</w:t>
      </w:r>
      <w:r>
        <w:t xml:space="preserve">pplication or Expression of </w:t>
      </w:r>
      <w:r w:rsidR="00F37987">
        <w:t>I</w:t>
      </w:r>
      <w:r>
        <w:t>nterest form).</w:t>
      </w:r>
    </w:p>
    <w:p w14:paraId="6C9B2261" w14:textId="77777777" w:rsidR="005A33BA" w:rsidRDefault="005A33BA" w:rsidP="005A33BA">
      <w:pPr>
        <w:jc w:val="center"/>
      </w:pP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99A" w:rsidRPr="0067499A" w14:paraId="7F837721" w14:textId="77777777" w:rsidTr="0067499A">
        <w:tc>
          <w:tcPr>
            <w:tcW w:w="9498" w:type="dxa"/>
            <w:shd w:val="clear" w:color="auto" w:fill="DEEAF6" w:themeFill="accent5" w:themeFillTint="33"/>
          </w:tcPr>
          <w:p w14:paraId="0B9573AD" w14:textId="63B352F9" w:rsidR="0067499A" w:rsidRPr="0067499A" w:rsidRDefault="0067499A" w:rsidP="00D25729">
            <w:pPr>
              <w:numPr>
                <w:ilvl w:val="0"/>
                <w:numId w:val="1"/>
              </w:numPr>
              <w:spacing w:after="120"/>
              <w:ind w:hanging="357"/>
              <w:rPr>
                <w:shd w:val="clear" w:color="auto" w:fill="DEEAF6" w:themeFill="accent5" w:themeFillTint="33"/>
              </w:rPr>
            </w:pPr>
            <w:r w:rsidRPr="0067499A">
              <w:rPr>
                <w:shd w:val="clear" w:color="auto" w:fill="DEEAF6" w:themeFill="accent5" w:themeFillTint="33"/>
              </w:rPr>
              <w:t xml:space="preserve">Have you ever volunteered before? </w:t>
            </w:r>
            <w:r w:rsidRPr="00667322">
              <w:rPr>
                <w:b/>
                <w:bCs/>
                <w:shd w:val="clear" w:color="auto" w:fill="DEEAF6" w:themeFill="accent5" w:themeFillTint="33"/>
              </w:rPr>
              <w:t xml:space="preserve">If </w:t>
            </w:r>
            <w:r w:rsidR="00667322" w:rsidRPr="00667322">
              <w:rPr>
                <w:b/>
                <w:bCs/>
                <w:shd w:val="clear" w:color="auto" w:fill="DEEAF6" w:themeFill="accent5" w:themeFillTint="33"/>
              </w:rPr>
              <w:t>yes</w:t>
            </w:r>
            <w:r w:rsidR="00667322">
              <w:rPr>
                <w:shd w:val="clear" w:color="auto" w:fill="DEEAF6" w:themeFill="accent5" w:themeFillTint="33"/>
              </w:rPr>
              <w:t xml:space="preserve"> – ask them to tell you about it. </w:t>
            </w:r>
          </w:p>
        </w:tc>
      </w:tr>
      <w:tr w:rsidR="0067499A" w:rsidRPr="0067499A" w14:paraId="113F3B0D" w14:textId="77777777" w:rsidTr="0067499A">
        <w:tc>
          <w:tcPr>
            <w:tcW w:w="9498" w:type="dxa"/>
          </w:tcPr>
          <w:p w14:paraId="717E3189" w14:textId="7B0721D4" w:rsidR="0067499A" w:rsidRPr="0067499A" w:rsidRDefault="0067499A" w:rsidP="00D25729">
            <w:pPr>
              <w:numPr>
                <w:ilvl w:val="0"/>
                <w:numId w:val="2"/>
              </w:numPr>
              <w:spacing w:after="120"/>
              <w:ind w:hanging="357"/>
            </w:pPr>
            <w:r w:rsidRPr="0067499A">
              <w:t>Why are you interested in volunteering? </w:t>
            </w:r>
            <w:r w:rsidR="00667322" w:rsidRPr="009721A3">
              <w:rPr>
                <w:b/>
                <w:bCs/>
              </w:rPr>
              <w:t>OR</w:t>
            </w:r>
            <w:r w:rsidR="00667322">
              <w:t xml:space="preserve"> </w:t>
            </w:r>
            <w:proofErr w:type="gramStart"/>
            <w:r w:rsidR="00667322">
              <w:t>Why</w:t>
            </w:r>
            <w:proofErr w:type="gramEnd"/>
            <w:r w:rsidR="00667322">
              <w:t xml:space="preserve"> are you interested in volunteering for this program/organisation?</w:t>
            </w:r>
          </w:p>
        </w:tc>
      </w:tr>
      <w:tr w:rsidR="0067499A" w:rsidRPr="0067499A" w14:paraId="59E8DB14" w14:textId="77777777" w:rsidTr="0067499A">
        <w:tc>
          <w:tcPr>
            <w:tcW w:w="9498" w:type="dxa"/>
            <w:shd w:val="clear" w:color="auto" w:fill="DEEAF6" w:themeFill="accent5" w:themeFillTint="33"/>
          </w:tcPr>
          <w:p w14:paraId="41C912F3" w14:textId="13ABE462" w:rsidR="0067499A" w:rsidRPr="0067499A" w:rsidRDefault="00667322" w:rsidP="00D25729">
            <w:pPr>
              <w:numPr>
                <w:ilvl w:val="0"/>
                <w:numId w:val="2"/>
              </w:numPr>
              <w:spacing w:after="120"/>
              <w:ind w:hanging="357"/>
              <w:rPr>
                <w:shd w:val="clear" w:color="auto" w:fill="DEEAF6" w:themeFill="accent5" w:themeFillTint="33"/>
              </w:rPr>
            </w:pPr>
            <w:r w:rsidRPr="0067499A">
              <w:rPr>
                <w:i/>
                <w:iCs/>
              </w:rPr>
              <w:t xml:space="preserve">If someone has expressed that they are volunteering to gain work skills, then follow on with a question like </w:t>
            </w:r>
            <w:r w:rsidRPr="0067499A">
              <w:t>“What kind of skills are you hoping to learn while volunteering?”</w:t>
            </w:r>
          </w:p>
        </w:tc>
      </w:tr>
      <w:tr w:rsidR="0067499A" w:rsidRPr="0067499A" w14:paraId="31C21784" w14:textId="77777777" w:rsidTr="0067499A">
        <w:tc>
          <w:tcPr>
            <w:tcW w:w="9498" w:type="dxa"/>
          </w:tcPr>
          <w:p w14:paraId="55297032" w14:textId="35530DAB" w:rsidR="0067499A" w:rsidRPr="0067499A" w:rsidRDefault="00667322" w:rsidP="00D25729">
            <w:pPr>
              <w:numPr>
                <w:ilvl w:val="0"/>
                <w:numId w:val="2"/>
              </w:numPr>
              <w:spacing w:after="120"/>
              <w:ind w:hanging="357"/>
            </w:pPr>
            <w:r w:rsidRPr="0067499A">
              <w:t xml:space="preserve">When are </w:t>
            </w:r>
            <w:r w:rsidRPr="009721A3">
              <w:t>you available to volunteer?</w:t>
            </w:r>
          </w:p>
        </w:tc>
      </w:tr>
      <w:tr w:rsidR="0067499A" w:rsidRPr="0067499A" w14:paraId="4FC43207" w14:textId="77777777" w:rsidTr="0067499A">
        <w:tc>
          <w:tcPr>
            <w:tcW w:w="9498" w:type="dxa"/>
            <w:shd w:val="clear" w:color="auto" w:fill="DEEAF6" w:themeFill="accent5" w:themeFillTint="33"/>
          </w:tcPr>
          <w:p w14:paraId="7E0CE543" w14:textId="758D7A55" w:rsidR="0067499A" w:rsidRPr="0067499A" w:rsidRDefault="00667322" w:rsidP="00D25729">
            <w:pPr>
              <w:numPr>
                <w:ilvl w:val="0"/>
                <w:numId w:val="3"/>
              </w:numPr>
              <w:spacing w:after="120"/>
              <w:ind w:hanging="357"/>
            </w:pPr>
            <w:r w:rsidRPr="0067499A">
              <w:t>Are you hoping to meet your Centrelink Mutual Obligations through volunteering? </w:t>
            </w:r>
          </w:p>
        </w:tc>
      </w:tr>
      <w:tr w:rsidR="0067499A" w:rsidRPr="0067499A" w14:paraId="45A363E5" w14:textId="77777777" w:rsidTr="0067499A">
        <w:tc>
          <w:tcPr>
            <w:tcW w:w="9498" w:type="dxa"/>
          </w:tcPr>
          <w:p w14:paraId="34C00598" w14:textId="02133081" w:rsidR="0067499A" w:rsidRPr="0067499A" w:rsidRDefault="00667322" w:rsidP="00D25729">
            <w:pPr>
              <w:numPr>
                <w:ilvl w:val="0"/>
                <w:numId w:val="5"/>
              </w:numPr>
              <w:spacing w:after="120"/>
              <w:ind w:hanging="357"/>
            </w:pPr>
            <w:r w:rsidRPr="009721A3">
              <w:t xml:space="preserve">How long are you able to commit to volunteering </w:t>
            </w:r>
            <w:proofErr w:type="gramStart"/>
            <w:r w:rsidRPr="009721A3">
              <w:t>for?/</w:t>
            </w:r>
            <w:proofErr w:type="gramEnd"/>
            <w:r w:rsidRPr="009721A3">
              <w:t xml:space="preserve"> how long do you plan on volunteering with us? (of course</w:t>
            </w:r>
            <w:r w:rsidR="009721A3">
              <w:t>,</w:t>
            </w:r>
            <w:r w:rsidRPr="009721A3">
              <w:t xml:space="preserve"> you want volunteers to be with you for a long time… However</w:t>
            </w:r>
            <w:r w:rsidR="009721A3">
              <w:t>,</w:t>
            </w:r>
            <w:r w:rsidRPr="009721A3">
              <w:t xml:space="preserve"> people leave for all sorts of reasons. If your program requires a lot of investment and training for the position (for example</w:t>
            </w:r>
            <w:r w:rsidRPr="0067499A">
              <w:rPr>
                <w:i/>
                <w:iCs/>
              </w:rPr>
              <w:t xml:space="preserve"> lifeline), it is reasonable to ask this question</w:t>
            </w:r>
            <w:r w:rsidRPr="0067499A">
              <w:t>).</w:t>
            </w:r>
          </w:p>
        </w:tc>
      </w:tr>
      <w:tr w:rsidR="0067499A" w:rsidRPr="0067499A" w14:paraId="28930051" w14:textId="77777777" w:rsidTr="0067499A">
        <w:tc>
          <w:tcPr>
            <w:tcW w:w="9498" w:type="dxa"/>
            <w:shd w:val="clear" w:color="auto" w:fill="DEEAF6" w:themeFill="accent5" w:themeFillTint="33"/>
          </w:tcPr>
          <w:p w14:paraId="283C3391" w14:textId="19D76E9D" w:rsidR="0067499A" w:rsidRPr="0067499A" w:rsidRDefault="00667322" w:rsidP="00D25729">
            <w:pPr>
              <w:numPr>
                <w:ilvl w:val="0"/>
                <w:numId w:val="6"/>
              </w:numPr>
              <w:spacing w:after="120"/>
              <w:ind w:hanging="357"/>
            </w:pPr>
            <w:r w:rsidRPr="0067499A">
              <w:t>Do you have any skills/experience/interests that you would like to share with us?</w:t>
            </w:r>
          </w:p>
        </w:tc>
      </w:tr>
      <w:tr w:rsidR="0067499A" w:rsidRPr="0067499A" w14:paraId="0A497535" w14:textId="77777777" w:rsidTr="0067499A">
        <w:tc>
          <w:tcPr>
            <w:tcW w:w="9498" w:type="dxa"/>
          </w:tcPr>
          <w:p w14:paraId="2A7FF792" w14:textId="22D0699F" w:rsidR="0067499A" w:rsidRPr="0067499A" w:rsidRDefault="00667322" w:rsidP="00D25729">
            <w:pPr>
              <w:numPr>
                <w:ilvl w:val="0"/>
                <w:numId w:val="7"/>
              </w:numPr>
              <w:spacing w:after="120"/>
              <w:ind w:hanging="357"/>
            </w:pPr>
            <w:r>
              <w:t xml:space="preserve">OR </w:t>
            </w:r>
            <w:proofErr w:type="gramStart"/>
            <w:r w:rsidRPr="0067499A">
              <w:t>Do</w:t>
            </w:r>
            <w:proofErr w:type="gramEnd"/>
            <w:r w:rsidRPr="0067499A">
              <w:t xml:space="preserve"> you have any experience with ________ (</w:t>
            </w:r>
            <w:r w:rsidRPr="0067499A">
              <w:rPr>
                <w:i/>
                <w:iCs/>
              </w:rPr>
              <w:t>area relevant to the role you are recruiting for)</w:t>
            </w:r>
          </w:p>
        </w:tc>
      </w:tr>
      <w:tr w:rsidR="0067499A" w:rsidRPr="0067499A" w14:paraId="1CEE7E85" w14:textId="77777777" w:rsidTr="0067499A">
        <w:tc>
          <w:tcPr>
            <w:tcW w:w="9498" w:type="dxa"/>
            <w:shd w:val="clear" w:color="auto" w:fill="DEEAF6" w:themeFill="accent5" w:themeFillTint="33"/>
          </w:tcPr>
          <w:p w14:paraId="3F222B93" w14:textId="45F93844" w:rsidR="0067499A" w:rsidRPr="0067499A" w:rsidRDefault="00667322" w:rsidP="00D25729">
            <w:pPr>
              <w:numPr>
                <w:ilvl w:val="0"/>
                <w:numId w:val="7"/>
              </w:numPr>
              <w:spacing w:after="120"/>
              <w:ind w:hanging="357"/>
              <w:rPr>
                <w:i/>
                <w:iCs/>
              </w:rPr>
            </w:pPr>
            <w:r w:rsidRPr="0067499A">
              <w:t>Would you like to volunteer doing something you already feel good at, or would you like to try/learn something new?</w:t>
            </w:r>
          </w:p>
        </w:tc>
      </w:tr>
      <w:tr w:rsidR="0067499A" w:rsidRPr="0067499A" w14:paraId="1DB38012" w14:textId="77777777" w:rsidTr="0067499A">
        <w:tc>
          <w:tcPr>
            <w:tcW w:w="9498" w:type="dxa"/>
          </w:tcPr>
          <w:p w14:paraId="04787F2C" w14:textId="29B0B54F" w:rsidR="0067499A" w:rsidRPr="0067499A" w:rsidRDefault="00667322" w:rsidP="00D25729">
            <w:pPr>
              <w:numPr>
                <w:ilvl w:val="0"/>
                <w:numId w:val="8"/>
              </w:numPr>
              <w:spacing w:after="120"/>
              <w:ind w:hanging="357"/>
            </w:pPr>
            <w:r>
              <w:t>Where</w:t>
            </w:r>
            <w:r w:rsidRPr="0067499A">
              <w:t xml:space="preserve"> did you hear about this role?</w:t>
            </w:r>
          </w:p>
        </w:tc>
      </w:tr>
      <w:tr w:rsidR="0067499A" w:rsidRPr="0067499A" w14:paraId="12F099D5" w14:textId="77777777" w:rsidTr="0067499A">
        <w:tc>
          <w:tcPr>
            <w:tcW w:w="9498" w:type="dxa"/>
            <w:shd w:val="clear" w:color="auto" w:fill="DEEAF6" w:themeFill="accent5" w:themeFillTint="33"/>
          </w:tcPr>
          <w:p w14:paraId="0A44F827" w14:textId="72B98B52" w:rsidR="0067499A" w:rsidRPr="0067499A" w:rsidRDefault="00D94FEF" w:rsidP="00D25729">
            <w:pPr>
              <w:numPr>
                <w:ilvl w:val="0"/>
                <w:numId w:val="10"/>
              </w:numPr>
              <w:spacing w:after="120"/>
              <w:ind w:hanging="357"/>
            </w:pPr>
            <w:r w:rsidRPr="0067499A">
              <w:t xml:space="preserve">Do you have, or are you willing to get, a </w:t>
            </w:r>
            <w:r w:rsidRPr="0067499A">
              <w:rPr>
                <w:color w:val="FF0000"/>
              </w:rPr>
              <w:t>&lt;insert your check requirement here&gt;</w:t>
            </w:r>
            <w:r w:rsidRPr="0067499A">
              <w:t>?</w:t>
            </w:r>
          </w:p>
        </w:tc>
      </w:tr>
      <w:tr w:rsidR="0067499A" w:rsidRPr="0067499A" w14:paraId="40A8AABF" w14:textId="77777777" w:rsidTr="0067499A">
        <w:tc>
          <w:tcPr>
            <w:tcW w:w="9498" w:type="dxa"/>
          </w:tcPr>
          <w:p w14:paraId="334A338E" w14:textId="1B5B8E93" w:rsidR="0067499A" w:rsidRPr="0067499A" w:rsidRDefault="00D94FEF" w:rsidP="00D25729">
            <w:pPr>
              <w:numPr>
                <w:ilvl w:val="0"/>
                <w:numId w:val="11"/>
              </w:numPr>
              <w:spacing w:after="120"/>
              <w:ind w:hanging="357"/>
            </w:pPr>
            <w:r w:rsidRPr="00D94FEF">
              <w:t>Is there anything we should know, to ensure that your time volunteering with us is the best it can</w:t>
            </w:r>
            <w:r w:rsidRPr="0067499A">
              <w:t xml:space="preserve"> be? (</w:t>
            </w:r>
            <w:r w:rsidRPr="0067499A">
              <w:rPr>
                <w:i/>
                <w:iCs/>
              </w:rPr>
              <w:t>this may be where they disclose a disability, health issue, literacy level or an adjustment that may be needed in order for them to volunteer</w:t>
            </w:r>
            <w:proofErr w:type="gramStart"/>
            <w:r w:rsidRPr="0067499A">
              <w:rPr>
                <w:i/>
                <w:iCs/>
              </w:rPr>
              <w:t>….but</w:t>
            </w:r>
            <w:proofErr w:type="gramEnd"/>
            <w:r w:rsidRPr="0067499A">
              <w:rPr>
                <w:i/>
                <w:iCs/>
              </w:rPr>
              <w:t xml:space="preserve"> they don’t have to tell you right now)</w:t>
            </w:r>
          </w:p>
        </w:tc>
      </w:tr>
    </w:tbl>
    <w:p w14:paraId="23861540" w14:textId="304E2A05" w:rsidR="00F37987" w:rsidRPr="005A33BA" w:rsidRDefault="00F37987" w:rsidP="00F37987">
      <w:pPr>
        <w:spacing w:before="100" w:beforeAutospacing="1" w:after="100" w:afterAutospacing="1"/>
      </w:pPr>
      <w:r w:rsidRPr="005A33BA">
        <w:t xml:space="preserve">Think about the role you are recruiting for and even the clients you are supporting. Questions might include things around </w:t>
      </w:r>
      <w:r w:rsidR="005A33BA" w:rsidRPr="005A33BA">
        <w:t xml:space="preserve">other spoken languages, gender preference if they are being matched with someone or another skill pertinent to the position you are recruiting for. </w:t>
      </w:r>
    </w:p>
    <w:p w14:paraId="2545F457" w14:textId="77777777" w:rsidR="00F37987" w:rsidRPr="005A33BA" w:rsidRDefault="00F37987" w:rsidP="00F37987">
      <w:pPr>
        <w:spacing w:before="100" w:beforeAutospacing="1" w:after="100" w:afterAutospacing="1"/>
      </w:pPr>
    </w:p>
    <w:p w14:paraId="41A867EF" w14:textId="77777777" w:rsidR="0017215D" w:rsidRDefault="0017215D"/>
    <w:sectPr w:rsidR="0017215D" w:rsidSect="005A33BA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767A" w14:textId="77777777" w:rsidR="005A33BA" w:rsidRDefault="005A33BA" w:rsidP="005A33BA">
      <w:r>
        <w:separator/>
      </w:r>
    </w:p>
  </w:endnote>
  <w:endnote w:type="continuationSeparator" w:id="0">
    <w:p w14:paraId="4F77DFE7" w14:textId="77777777" w:rsidR="005A33BA" w:rsidRDefault="005A33BA" w:rsidP="005A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9373" w14:textId="1C2A3BF0" w:rsidR="005A33BA" w:rsidRDefault="005A33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72969" wp14:editId="4B2742C5">
              <wp:simplePos x="0" y="0"/>
              <wp:positionH relativeFrom="column">
                <wp:posOffset>-586105</wp:posOffset>
              </wp:positionH>
              <wp:positionV relativeFrom="paragraph">
                <wp:posOffset>-301625</wp:posOffset>
              </wp:positionV>
              <wp:extent cx="704024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024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6BE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81EFE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5pt,-23.75pt" to="508.2pt,-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" strokecolor="#76be43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865A49" wp14:editId="46DDEF04">
              <wp:simplePos x="0" y="0"/>
              <wp:positionH relativeFrom="column">
                <wp:posOffset>-762000</wp:posOffset>
              </wp:positionH>
              <wp:positionV relativeFrom="paragraph">
                <wp:posOffset>-257175</wp:posOffset>
              </wp:positionV>
              <wp:extent cx="7263765" cy="985099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3765" cy="9850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F1CB88" w14:textId="77777777" w:rsidR="005A33BA" w:rsidRPr="00F03D43" w:rsidRDefault="005A33BA" w:rsidP="005A33BA">
                          <w:pPr>
                            <w:jc w:val="center"/>
                            <w:rPr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F03D43"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>This template was published by Volunteerability for the Volunteerability project (2020-2024), in partnership with Orana Australia Ltd, Northern Volunteering SA &amp; Southern Volunteering SA.</w:t>
                          </w:r>
                        </w:p>
                        <w:p w14:paraId="4A19E976" w14:textId="77777777" w:rsidR="005A33BA" w:rsidRPr="00F03D43" w:rsidRDefault="005A33BA" w:rsidP="005A33BA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F03D43"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>Funded by the Australian Government, Department of Social Services.  For more inclusive resources visit volunteerability.com.au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865A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0pt;margin-top:-20.25pt;width:571.95pt;height:7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" filled="f" stroked="f">
              <v:textbox style="mso-fit-shape-to-text:t">
                <w:txbxContent>
                  <w:p w14:paraId="0FF1CB88" w14:textId="77777777" w:rsidR="005A33BA" w:rsidRPr="00F03D43" w:rsidRDefault="005A33BA" w:rsidP="005A33BA">
                    <w:pPr>
                      <w:jc w:val="center"/>
                      <w:rPr>
                        <w:i/>
                        <w:iCs/>
                        <w:color w:val="A6A6A6" w:themeColor="background1" w:themeShade="A6"/>
                      </w:rPr>
                    </w:pPr>
                    <w:r w:rsidRPr="00F03D43">
                      <w:rPr>
                        <w:i/>
                        <w:iCs/>
                        <w:color w:val="A6A6A6" w:themeColor="background1" w:themeShade="A6"/>
                      </w:rPr>
                      <w:t>This template was published by Volunteerability for the Volunteerability project (2020-2024), in partnership with Orana Australia Ltd, Northern Volunteering SA &amp; Southern Volunteering SA.</w:t>
                    </w:r>
                  </w:p>
                  <w:p w14:paraId="4A19E976" w14:textId="77777777" w:rsidR="005A33BA" w:rsidRPr="00F03D43" w:rsidRDefault="005A33BA" w:rsidP="005A33BA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F03D43">
                      <w:rPr>
                        <w:i/>
                        <w:iCs/>
                        <w:color w:val="A6A6A6" w:themeColor="background1" w:themeShade="A6"/>
                      </w:rPr>
                      <w:t>Funded by the Australian Government, Department of Social Services.  For more inclusive resources visit volunteerability.com.au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AE49" w14:textId="77777777" w:rsidR="005A33BA" w:rsidRDefault="005A33BA" w:rsidP="005A33BA">
      <w:r>
        <w:separator/>
      </w:r>
    </w:p>
  </w:footnote>
  <w:footnote w:type="continuationSeparator" w:id="0">
    <w:p w14:paraId="30D61046" w14:textId="77777777" w:rsidR="005A33BA" w:rsidRDefault="005A33BA" w:rsidP="005A3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395"/>
    <w:multiLevelType w:val="multilevel"/>
    <w:tmpl w:val="2E5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D4BF5"/>
    <w:multiLevelType w:val="multilevel"/>
    <w:tmpl w:val="5084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201AA"/>
    <w:multiLevelType w:val="multilevel"/>
    <w:tmpl w:val="FD64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50830"/>
    <w:multiLevelType w:val="multilevel"/>
    <w:tmpl w:val="87EA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76100"/>
    <w:multiLevelType w:val="multilevel"/>
    <w:tmpl w:val="FB2A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F63AD"/>
    <w:multiLevelType w:val="multilevel"/>
    <w:tmpl w:val="73B2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621F1"/>
    <w:multiLevelType w:val="multilevel"/>
    <w:tmpl w:val="9CF8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261AC"/>
    <w:multiLevelType w:val="multilevel"/>
    <w:tmpl w:val="A5D2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C47CD"/>
    <w:multiLevelType w:val="multilevel"/>
    <w:tmpl w:val="A80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A2194B"/>
    <w:multiLevelType w:val="multilevel"/>
    <w:tmpl w:val="2276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4E49EA"/>
    <w:multiLevelType w:val="multilevel"/>
    <w:tmpl w:val="A20C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8549720">
    <w:abstractNumId w:val="0"/>
  </w:num>
  <w:num w:numId="2" w16cid:durableId="591163086">
    <w:abstractNumId w:val="6"/>
  </w:num>
  <w:num w:numId="3" w16cid:durableId="1513717106">
    <w:abstractNumId w:val="2"/>
  </w:num>
  <w:num w:numId="4" w16cid:durableId="817496998">
    <w:abstractNumId w:val="3"/>
  </w:num>
  <w:num w:numId="5" w16cid:durableId="2033798970">
    <w:abstractNumId w:val="1"/>
  </w:num>
  <w:num w:numId="6" w16cid:durableId="4017884">
    <w:abstractNumId w:val="4"/>
  </w:num>
  <w:num w:numId="7" w16cid:durableId="1577787811">
    <w:abstractNumId w:val="5"/>
  </w:num>
  <w:num w:numId="8" w16cid:durableId="886256163">
    <w:abstractNumId w:val="8"/>
  </w:num>
  <w:num w:numId="9" w16cid:durableId="200868072">
    <w:abstractNumId w:val="7"/>
  </w:num>
  <w:num w:numId="10" w16cid:durableId="1516112016">
    <w:abstractNumId w:val="9"/>
  </w:num>
  <w:num w:numId="11" w16cid:durableId="20319089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5D"/>
    <w:rsid w:val="000C6357"/>
    <w:rsid w:val="0017215D"/>
    <w:rsid w:val="002B7892"/>
    <w:rsid w:val="005A33BA"/>
    <w:rsid w:val="0061607E"/>
    <w:rsid w:val="00667322"/>
    <w:rsid w:val="0067499A"/>
    <w:rsid w:val="009721A3"/>
    <w:rsid w:val="00A65042"/>
    <w:rsid w:val="00D94FEF"/>
    <w:rsid w:val="00F0302B"/>
    <w:rsid w:val="00F3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CB6F"/>
  <w15:chartTrackingRefBased/>
  <w15:docId w15:val="{68ED01BD-F835-4BE6-AB59-64465F9D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15D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0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0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A33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33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A3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3BA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A3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3BA"/>
    <w:rPr>
      <w:rFonts w:ascii="Calibri" w:hAnsi="Calibri" w:cs="Calibri"/>
      <w:lang w:eastAsia="en-AU"/>
    </w:rPr>
  </w:style>
  <w:style w:type="table" w:styleId="TableGrid">
    <w:name w:val="Table Grid"/>
    <w:basedOn w:val="TableNormal"/>
    <w:uiPriority w:val="39"/>
    <w:rsid w:val="0067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Yorston</dc:creator>
  <cp:keywords/>
  <dc:description/>
  <cp:lastModifiedBy>Rachel Yorston</cp:lastModifiedBy>
  <cp:revision>9</cp:revision>
  <cp:lastPrinted>2022-09-26T01:45:00Z</cp:lastPrinted>
  <dcterms:created xsi:type="dcterms:W3CDTF">2022-09-26T01:44:00Z</dcterms:created>
  <dcterms:modified xsi:type="dcterms:W3CDTF">2023-05-24T06:51:00Z</dcterms:modified>
</cp:coreProperties>
</file>